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C4" w:rsidRPr="00954BC4" w:rsidRDefault="00954BC4" w:rsidP="00954BC4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Приложение</w:t>
      </w:r>
    </w:p>
    <w:p w:rsidR="00954BC4" w:rsidRPr="00954BC4" w:rsidRDefault="00954BC4" w:rsidP="00954BC4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к приказу Управления Роспотребнадзора</w:t>
      </w:r>
      <w:r w:rsidRPr="00954BC4">
        <w:rPr>
          <w:rFonts w:ascii="Times New Roman" w:hAnsi="Times New Roman" w:cs="Times New Roman"/>
          <w:sz w:val="26"/>
          <w:szCs w:val="26"/>
        </w:rPr>
        <w:br/>
        <w:t>по железнодорожному транспорту</w:t>
      </w:r>
    </w:p>
    <w:p w:rsidR="00954BC4" w:rsidRPr="00954BC4" w:rsidRDefault="00954BC4" w:rsidP="00954BC4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</w:p>
    <w:p w:rsidR="005C0AA3" w:rsidRDefault="005C0AA3" w:rsidP="00954BC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954BC4" w:rsidRPr="00954BC4" w:rsidRDefault="00954BC4" w:rsidP="00954BC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Проверки, включенные в план проведения</w:t>
      </w:r>
    </w:p>
    <w:p w:rsidR="00954BC4" w:rsidRPr="00954BC4" w:rsidRDefault="00954BC4" w:rsidP="00954BC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954BC4">
        <w:rPr>
          <w:rFonts w:ascii="Times New Roman" w:hAnsi="Times New Roman" w:cs="Times New Roman"/>
          <w:sz w:val="26"/>
          <w:szCs w:val="26"/>
        </w:rPr>
        <w:t>план</w:t>
      </w:r>
      <w:r w:rsidR="00886236">
        <w:rPr>
          <w:rFonts w:ascii="Times New Roman" w:hAnsi="Times New Roman" w:cs="Times New Roman"/>
          <w:sz w:val="26"/>
          <w:szCs w:val="26"/>
        </w:rPr>
        <w:t>овых проверок Управления на 2023</w:t>
      </w:r>
      <w:r w:rsidRPr="00954BC4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54BC4" w:rsidRPr="00954BC4" w:rsidRDefault="00954BC4" w:rsidP="00954BC4">
      <w:pPr>
        <w:spacing w:after="0"/>
        <w:ind w:left="360" w:firstLine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39"/>
        <w:gridCol w:w="1842"/>
      </w:tblGrid>
      <w:tr w:rsidR="00886236" w:rsidRPr="00954BC4" w:rsidTr="00615E02">
        <w:tc>
          <w:tcPr>
            <w:tcW w:w="567" w:type="dxa"/>
          </w:tcPr>
          <w:p w:rsidR="00886236" w:rsidRPr="00954BC4" w:rsidRDefault="00886236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939" w:type="dxa"/>
          </w:tcPr>
          <w:p w:rsidR="00886236" w:rsidRPr="00954BC4" w:rsidRDefault="00886236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54BC4">
              <w:rPr>
                <w:rFonts w:ascii="Times New Roman" w:hAnsi="Times New Roman" w:cs="Times New Roman"/>
                <w:sz w:val="26"/>
                <w:szCs w:val="26"/>
              </w:rPr>
              <w:br/>
              <w:t>проверяемого лица</w:t>
            </w:r>
          </w:p>
        </w:tc>
        <w:tc>
          <w:tcPr>
            <w:tcW w:w="1842" w:type="dxa"/>
          </w:tcPr>
          <w:p w:rsidR="00886236" w:rsidRPr="00954BC4" w:rsidRDefault="00F021EB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="00886236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 проверки</w:t>
            </w:r>
          </w:p>
        </w:tc>
      </w:tr>
      <w:tr w:rsidR="00886236" w:rsidRPr="00954BC4" w:rsidTr="00615E02">
        <w:tc>
          <w:tcPr>
            <w:tcW w:w="567" w:type="dxa"/>
            <w:vAlign w:val="center"/>
          </w:tcPr>
          <w:p w:rsidR="00886236" w:rsidRPr="00954BC4" w:rsidRDefault="00886236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9" w:type="dxa"/>
          </w:tcPr>
          <w:p w:rsidR="00886236" w:rsidRPr="00615E02" w:rsidRDefault="00F021EB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Частное дошкольное образовательное учреждение «Детский </w:t>
            </w:r>
            <w:r w:rsidR="00615E02">
              <w:rPr>
                <w:rFonts w:ascii="Times New Roman" w:hAnsi="Times New Roman" w:cs="Times New Roman"/>
                <w:sz w:val="26"/>
                <w:szCs w:val="26"/>
              </w:rPr>
              <w:t xml:space="preserve">сад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№ 96» ОАО «РЖД». Юридический/ фактический адрес: 344101 г. Ростов-на-Дону, ул. 1-я Баррикадная д. 42, ИНН 6162041410, ОГРН 1046162004294</w:t>
            </w:r>
          </w:p>
        </w:tc>
        <w:tc>
          <w:tcPr>
            <w:tcW w:w="1842" w:type="dxa"/>
          </w:tcPr>
          <w:p w:rsidR="00886236" w:rsidRPr="00615E02" w:rsidRDefault="00F021EB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04.12.2023 по 15.12.2023</w:t>
            </w:r>
          </w:p>
        </w:tc>
      </w:tr>
      <w:tr w:rsidR="00886236" w:rsidRPr="00954BC4" w:rsidTr="00615E02">
        <w:tc>
          <w:tcPr>
            <w:tcW w:w="567" w:type="dxa"/>
            <w:vAlign w:val="center"/>
          </w:tcPr>
          <w:p w:rsidR="00886236" w:rsidRPr="00954BC4" w:rsidRDefault="00886236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939" w:type="dxa"/>
          </w:tcPr>
          <w:p w:rsidR="00886236" w:rsidRPr="00615E02" w:rsidRDefault="00F021EB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Лагерь с дневным пребыванием детей на базе частного общеобразовательного учреждения «Прогимназия № 63» ОАО «РЖД». Юридический/фактический адрес: 346880, Ростовская область, г. Батайск, Северный массив 3 «а».  ИНН  6141022706, ОГРН 1046141002852</w:t>
            </w:r>
          </w:p>
        </w:tc>
        <w:tc>
          <w:tcPr>
            <w:tcW w:w="1842" w:type="dxa"/>
          </w:tcPr>
          <w:p w:rsidR="00886236" w:rsidRPr="00615E02" w:rsidRDefault="00F021EB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22.05.2023 по 02.06.2023</w:t>
            </w:r>
          </w:p>
        </w:tc>
      </w:tr>
      <w:tr w:rsidR="00886236" w:rsidRPr="00954BC4" w:rsidTr="00615E02">
        <w:tc>
          <w:tcPr>
            <w:tcW w:w="567" w:type="dxa"/>
            <w:vAlign w:val="center"/>
          </w:tcPr>
          <w:p w:rsidR="00886236" w:rsidRPr="00954BC4" w:rsidRDefault="00886236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39" w:type="dxa"/>
          </w:tcPr>
          <w:p w:rsidR="00886236" w:rsidRPr="00615E02" w:rsidRDefault="00F021EB" w:rsidP="00A02FC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Лагерь с дневным пребыванием детей на базе частного общеобразовательного учреждения «Прогимназия № 63» ОАО «РЖД». Юридический/фактический адрес: 346880, Ростовская область, г. Батайск, Северный массив 3 «а».  ИНН  6141022706, ОГРН 1046141002852</w:t>
            </w:r>
          </w:p>
        </w:tc>
        <w:tc>
          <w:tcPr>
            <w:tcW w:w="1842" w:type="dxa"/>
          </w:tcPr>
          <w:p w:rsidR="00886236" w:rsidRPr="00615E02" w:rsidRDefault="00F021EB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07.08.2023 по 18.08.2023</w:t>
            </w:r>
          </w:p>
        </w:tc>
      </w:tr>
      <w:tr w:rsidR="00886236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36" w:rsidRPr="00954BC4" w:rsidRDefault="00886236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BC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6" w:rsidRPr="00615E02" w:rsidRDefault="007F5E53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"Локомотив" Дирекции социальной сферы СП Северо-Кавказской железной дороги филиала  ОАО "РЖД", ИНН  7708503727,  ОГРН 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2/1, стр. 1;  фактический адрес: 344029, г. Ростов-на-Дону, Зеленый остров, ул. Окружная,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36" w:rsidRPr="00615E02" w:rsidRDefault="007F5E53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15.05.2023 по 26.05.2023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7F5E53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"Локомотив" Дирекции социальной сферы СП Северо-Кавказской железной дороги филиала  ОАО "РЖД", ИНН  7708503727,  ОГРН 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2/1, стр. 1;  фактический адрес: 344029, г. Ростов-на-Дону, Зеленый остров, ул. Окружная,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7F5E53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03.07.2023 по 14.07.2023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CF3B7E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на базе физкультурно-оздоровительного центра «Минеральные Воды» Дирекции социальной сферы СП  Северо-Кавказской железной дороги филиала  ОАО "РЖД",  ИНН 7708503727,  ОГРН 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 xml:space="preserve">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2/1, стр. 1;  фактический адрес: 357202, Ставропольский край, г. Минеральные Воды, ул. Бибика/Пятигорская д. 14/25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CF3B7E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15.05.2023 по 26.05.2023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CF3B7E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на базе физкультурно-оздоровительного центра «Минеральные Воды» Дирекции социальной сферы СП  Северо-Кавказской железной дороги филиала  ОАО "РЖД",  ИНН 7708503727,  ОГРН 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2/1, стр. 1;  фактический адрес: 357202, Ставропольский край, г. Минеральные Воды, ул. Бибика/Пятигорская д. 14/25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CF3B7E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10.07.2023 по 21.07.2023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F43CA4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«Бештау» Дирекции социальной сферы СП  Северо-Кавказской железной дороги филиала  ОАО "РЖД",  ИНН 7708503727,  ОГРН 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2/1, стр. 1;  фактический адрес: 357418, Ставропольский край, г. Железноводск, пос. Иноземцево, мкрн. Бештау, ул. Глинки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8B3912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15.05.2023 по 26.05.2023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F43CA4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«Бештау» Дирекции социальной сферы СП  Северо-Кавказской железной дороги филиала  ОАО "РЖД",  ИНН 7708503727,  ОГРН 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2/1, стр. 1;  фактический адрес: 357418, Ставропольский край, г. Железноводск, пос. Иноземцево, мкрн. Бештау, ул. Глинки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8B3912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10.07.2023 по 21.07.2023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6C1F8F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«Зеленый огонек» Дирекции социальной сферы СП  Северо-Кавказской железной дороги филиала  ОАО "РЖД",  ИНН  7708503727,  ОГРН 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2/1,  стр. 1;  фактический адрес: 352814, Краснодарский край, Туапсинский район, п. Дедеркой, ул. Приморская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D26DF8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17.05.2023 по 30.05.2023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6C1F8F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«Зеленый огонек» Дирекции социальной сферы СП  Северо-Кавказской железной дороги филиала  ОАО "РЖД",  ИНН  7708503727,  ОГРН 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2/1,  стр. 1;  фактический адрес: 352814, Краснодарский край, Туапсинский район, п. Дедеркой, ул. Приморская д.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D26DF8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07.06.2023 по 21.06.2023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933FA9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«Экспресс» п. Солоники Дирекции социальной сферы СП  Северо-Кавказской железной дороги филиала 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ОАО "РЖД",  ИНН 7708503727,  ОГРН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2/1, стр. 1; фактический адрес: 354233, Краснодарский край, г. Сочи, Лазаревский район,  п. Солоники, ул. Солоники д.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160364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17.05.2023 по 30.05.2023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933FA9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«Экспресс» п. Солоники Дирекции социальной сферы СП  Северо-Кавказской железной дороги филиала  ОАО "РЖД",  ИНН 7708503727,  ОГРН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2/1, стр. 1; фактический адрес: 354233, Краснодарский край, г. Сочи, Лазаревский район,  п. Солоники, ул. Солоники д.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160364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06.06.2023 по 20.06.2023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8435B1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«Экспресс» п. Кабардинка Дирекции социальной сферы СП  Северо-Кавказской железной дороги филиала  ОАО "РЖД",  ИНН 7708503727,  ОГРН 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2/1, стр. 1;  фактический адрес: 353480, Краснодарский край, г. Геленджик, с. Кабардинка, ул. Мира д.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8435B1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19.05.2023 по 01.06.2023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8435B1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Детский оздоровительный лагерь общества с ограниченной ответственностью «Резорт-Юг» на базе санатория «Солнечный» АО «РЖД-ЗДОРОВЬЕ», ИНН 3460019133, ОГРН 1143443032776, юридический адрес: 400066, Волгоградская область, г. Волгоград, ул. Пушкина, д. 14 офис 1. Фактический адрес: 353480, Краснодарский край, г. Геленджик, пос. Кабардинка, ул. Революционная д. 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BE29EE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22.05.2023 по 02.06.2023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BE29EE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Детский оздоровительный лагерь общества с ограниченной ответственностью «Резорт-Юг» на базе санатория «Солнечный» АО «РЖД-ЗДОРОВЬЕ», ИНН 3460019133, ОГРН 1143443032776, юридический адрес: 400066, Волгоградская область, г. Волгоград, ул. Пушкина, д. 14 офис 1. Фактический адрес: 353480, Краснодарский край, г. Геленджик, пос. Кабардинка, ул. Революционная д. 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920A9D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13.07.2023 по 26.07.2023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920A9D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на базе отдыха «Горизонт» Дирекции социальной сферы СП  Северо-Кавказской железной дороги филиала  ОАО "РЖД",  ИНН 7708503727,  ОГРН  1037739877295; юридический адрес: 107174,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вн. тер. г. Муниципальный округ Басманный,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ул. Новая Басманная, д. 2/1 стр. 1;  фактический адрес: 353900, Краснодарский край, г. Новороссийск, Приморский округ, урочище Широкая балка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920A9D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с 08.06.2023 по 22.06.2023</w:t>
            </w:r>
          </w:p>
        </w:tc>
      </w:tr>
      <w:tr w:rsidR="00F021EB" w:rsidRPr="00954BC4" w:rsidTr="00615E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B" w:rsidRPr="00954BC4" w:rsidRDefault="00615E02" w:rsidP="00954B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920A9D" w:rsidP="00BE154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t>Пищеблок и столовая санатория «Солнечный» АО «РЖД-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ЗДОРОВЬЕ» - организатор питания детей в детском оздоровительном лагере ООО «Резорт-Юг». Юридический адрес: 129110, г. Москва, </w:t>
            </w:r>
            <w:r w:rsidRPr="00615E0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вн. тер. г. муниципальный округ Мещанский, проспект Олимпийский, д. 18/1. Фактический адрес: 353480, Краснодарский край, г. Геленджик, пос. Кабардинка, ул. Революционная д. 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B" w:rsidRPr="00615E02" w:rsidRDefault="00920A9D" w:rsidP="00954BC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15E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22.05.2023 </w:t>
            </w:r>
            <w:r w:rsidRPr="00615E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02.06.2023</w:t>
            </w:r>
          </w:p>
        </w:tc>
      </w:tr>
    </w:tbl>
    <w:p w:rsidR="00954BC4" w:rsidRPr="00954BC4" w:rsidRDefault="00954BC4" w:rsidP="00954BC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312A" w:rsidRPr="00954BC4" w:rsidRDefault="002B312A" w:rsidP="00954BC4">
      <w:pPr>
        <w:spacing w:after="0"/>
        <w:ind w:left="-284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2B312A" w:rsidRPr="00954BC4" w:rsidSect="007C5D50">
      <w:headerReference w:type="default" r:id="rId8"/>
      <w:pgSz w:w="11906" w:h="16838"/>
      <w:pgMar w:top="1134" w:right="850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0C3" w:rsidRDefault="008F60C3" w:rsidP="00C35794">
      <w:pPr>
        <w:spacing w:after="0" w:line="240" w:lineRule="auto"/>
      </w:pPr>
      <w:r>
        <w:separator/>
      </w:r>
    </w:p>
  </w:endnote>
  <w:endnote w:type="continuationSeparator" w:id="1">
    <w:p w:rsidR="008F60C3" w:rsidRDefault="008F60C3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0C3" w:rsidRDefault="008F60C3" w:rsidP="00C35794">
      <w:pPr>
        <w:spacing w:after="0" w:line="240" w:lineRule="auto"/>
      </w:pPr>
      <w:r>
        <w:separator/>
      </w:r>
    </w:p>
  </w:footnote>
  <w:footnote w:type="continuationSeparator" w:id="1">
    <w:p w:rsidR="008F60C3" w:rsidRDefault="008F60C3" w:rsidP="00C3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0299723"/>
      <w:docPartObj>
        <w:docPartGallery w:val="Page Numbers (Top of Page)"/>
        <w:docPartUnique/>
      </w:docPartObj>
    </w:sdtPr>
    <w:sdtContent>
      <w:p w:rsidR="00C35794" w:rsidRPr="00C35794" w:rsidRDefault="000342B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57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5794" w:rsidRPr="00C357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0C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794" w:rsidRDefault="00C35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4F4"/>
    <w:rsid w:val="000342B3"/>
    <w:rsid w:val="00083D8A"/>
    <w:rsid w:val="000E1F95"/>
    <w:rsid w:val="00160364"/>
    <w:rsid w:val="0018781C"/>
    <w:rsid w:val="001A6173"/>
    <w:rsid w:val="001A7663"/>
    <w:rsid w:val="00293760"/>
    <w:rsid w:val="002A07E0"/>
    <w:rsid w:val="002B312A"/>
    <w:rsid w:val="003F5670"/>
    <w:rsid w:val="00443BD5"/>
    <w:rsid w:val="00493374"/>
    <w:rsid w:val="004B14F4"/>
    <w:rsid w:val="00573B27"/>
    <w:rsid w:val="005C0AA3"/>
    <w:rsid w:val="005F4191"/>
    <w:rsid w:val="00615E02"/>
    <w:rsid w:val="006C1F8F"/>
    <w:rsid w:val="006C2F38"/>
    <w:rsid w:val="0073773B"/>
    <w:rsid w:val="007622C6"/>
    <w:rsid w:val="007771B2"/>
    <w:rsid w:val="007B0C27"/>
    <w:rsid w:val="007C5D50"/>
    <w:rsid w:val="007E3C13"/>
    <w:rsid w:val="007F5E53"/>
    <w:rsid w:val="008435B1"/>
    <w:rsid w:val="0085578C"/>
    <w:rsid w:val="00886236"/>
    <w:rsid w:val="008B3912"/>
    <w:rsid w:val="008F2196"/>
    <w:rsid w:val="008F60C3"/>
    <w:rsid w:val="00920A9D"/>
    <w:rsid w:val="00933FA9"/>
    <w:rsid w:val="00954BC4"/>
    <w:rsid w:val="009B6EB4"/>
    <w:rsid w:val="00A02FC1"/>
    <w:rsid w:val="00A5452D"/>
    <w:rsid w:val="00B3514F"/>
    <w:rsid w:val="00B86E22"/>
    <w:rsid w:val="00B96B63"/>
    <w:rsid w:val="00BB176A"/>
    <w:rsid w:val="00BE1546"/>
    <w:rsid w:val="00BE29EE"/>
    <w:rsid w:val="00C21BFA"/>
    <w:rsid w:val="00C35794"/>
    <w:rsid w:val="00C45071"/>
    <w:rsid w:val="00C63756"/>
    <w:rsid w:val="00C75205"/>
    <w:rsid w:val="00C917BD"/>
    <w:rsid w:val="00CF3B7E"/>
    <w:rsid w:val="00D0797F"/>
    <w:rsid w:val="00D26DF8"/>
    <w:rsid w:val="00DE6FC4"/>
    <w:rsid w:val="00E57D80"/>
    <w:rsid w:val="00E86BF8"/>
    <w:rsid w:val="00F021EB"/>
    <w:rsid w:val="00F43CA4"/>
    <w:rsid w:val="00F6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iPriority w:val="99"/>
    <w:semiHidden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iPriority w:val="99"/>
    <w:semiHidden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-string">
    <w:name w:val="copy-string"/>
    <w:basedOn w:val="a0"/>
    <w:rsid w:val="00F021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54;&#1050;&#1080;&#1043;&#1057;%20&#1059;&#1087;&#1088;&#1072;&#1074;&#1083;&#1077;&#1085;&#1080;&#1103;\&#1069;&#1083;&#1077;&#1082;&#1090;&#1088;&#1086;&#1085;&#1085;&#1099;&#1077;%20&#1073;&#1083;&#1072;&#1085;&#1082;&#1080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06DF5-DD80-46A3-95A2-2D7EF719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27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Hewlett-Packard Company</cp:lastModifiedBy>
  <cp:revision>25</cp:revision>
  <cp:lastPrinted>2022-02-07T11:07:00Z</cp:lastPrinted>
  <dcterms:created xsi:type="dcterms:W3CDTF">2022-09-27T12:59:00Z</dcterms:created>
  <dcterms:modified xsi:type="dcterms:W3CDTF">2023-02-14T09:40:00Z</dcterms:modified>
</cp:coreProperties>
</file>